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77C1" w:rsidRPr="003077C1" w:rsidRDefault="003077C1" w:rsidP="003077C1">
      <w:pPr>
        <w:rPr>
          <w:b/>
          <w:bCs/>
        </w:rPr>
      </w:pPr>
      <w:r w:rsidRPr="003077C1">
        <w:rPr>
          <w:b/>
          <w:bCs/>
        </w:rPr>
        <w:t>Zinnfigur – Zinnsoldat</w:t>
      </w:r>
    </w:p>
    <w:p w:rsidR="003077C1" w:rsidRPr="003077C1" w:rsidRDefault="003077C1" w:rsidP="003077C1">
      <w:pPr>
        <w:rPr>
          <w:b/>
          <w:bCs/>
        </w:rPr>
      </w:pPr>
      <w:r w:rsidRPr="003077C1">
        <w:rPr>
          <w:b/>
          <w:bCs/>
        </w:rPr>
        <w:t>Ein Vorurteil</w:t>
      </w:r>
    </w:p>
    <w:p w:rsidR="003077C1" w:rsidRDefault="003077C1" w:rsidP="003077C1"/>
    <w:p w:rsidR="003077C1" w:rsidRDefault="003077C1" w:rsidP="003077C1">
      <w:r>
        <w:t>Es gibt Vorurteile, die sich ganz hartnäckig auch über lange Zeit halten. Eines davon betrifft die Zinnfigur: Bis heute steht dieser Begriff für Zinnsoldaten und Kriegsspielzeug. Dabei hat es von Beginn der Zinnfigur ebenso viele Figuren zu zivilen Themen gegeben wie zu militärischen. Eine der Erklärungen liegt möglicherweise darin begründet, dass militärische Figuren in Gruppen (Formationen) auftraten. Auch die Literatur verstärkte oft diesen Eindruck. Goethe beschreibt in „Dichtung und Wahrheit“, wie er mit Kugeln in Zinnsoldatenheere hineingeschossen hat. Im „Nussknacker und Mäusekönig“ lässt E.T.A. Hoffmann seinen Fritz am Weihnachtsabend unter dem Christbaum Husaren aufstellen. Tschaikowsky komponierte zu diesem Märchen ein eindrucksvolles Ballett. Nicht zuletzt sei hier Hans Christian Andersen mit seinem Märchen „Der standhafte Zinnsoldat“ angeführt. Zinnsoldaten, die tief in das Bewusstsein der Menschen eingedrungen sind. Joachim Ringelnatz spricht in seinem Gedicht „Zinnfiguren“ allerdings nur zivile Themen an.</w:t>
      </w:r>
    </w:p>
    <w:p w:rsidR="00D71A62" w:rsidRDefault="003077C1" w:rsidP="003077C1">
      <w:r>
        <w:t>Zinnfiguren, und seien es auch Soldaten, haben an und für sich jedoch noch keinen Krieg begonnen. Wir zeigen in unserer Zinnfigurenwelt Figuren zu Musik, Literatur und Spiel, neben den Zinnsoldaten, die die Geschichte anschaulich erklären sollen. Sie verherrlichen keinen Krieg, zeigen aber Abschnitte der Geschichte, die bekanntlich nicht immer friedlich war.</w:t>
      </w:r>
      <w:bookmarkStart w:id="0" w:name="_GoBack"/>
      <w:bookmarkEnd w:id="0"/>
    </w:p>
    <w:sectPr w:rsidR="00D71A62" w:rsidSect="00636C92">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7C1"/>
    <w:rsid w:val="003077C1"/>
    <w:rsid w:val="00636C92"/>
    <w:rsid w:val="00A80E9A"/>
    <w:rsid w:val="00B769B9"/>
    <w:rsid w:val="00D71A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318BFD4"/>
  <w15:chartTrackingRefBased/>
  <w15:docId w15:val="{65E20266-5B81-A547-8225-0B5246476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1239</Characters>
  <Application>Microsoft Office Word</Application>
  <DocSecurity>0</DocSecurity>
  <Lines>20</Lines>
  <Paragraphs>4</Paragraphs>
  <ScaleCrop>false</ScaleCrop>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Microsoft-Konto</cp:lastModifiedBy>
  <cp:revision>1</cp:revision>
  <dcterms:created xsi:type="dcterms:W3CDTF">2020-03-05T16:55:00Z</dcterms:created>
  <dcterms:modified xsi:type="dcterms:W3CDTF">2020-03-05T16:56:00Z</dcterms:modified>
</cp:coreProperties>
</file>